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82" w:rsidRDefault="00E84982" w:rsidP="00B659B8">
      <w:pPr>
        <w:shd w:val="clear" w:color="auto" w:fill="8EAADB"/>
        <w:spacing w:after="0" w:line="240" w:lineRule="auto"/>
        <w:ind w:right="-461"/>
        <w:rPr>
          <w:rFonts w:eastAsia="Calibri"/>
          <w:b/>
        </w:rPr>
      </w:pPr>
    </w:p>
    <w:p w:rsidR="00B659B8" w:rsidRPr="00B659B8" w:rsidRDefault="00B659B8" w:rsidP="00B659B8">
      <w:pPr>
        <w:shd w:val="clear" w:color="auto" w:fill="8EAADB"/>
        <w:spacing w:after="0" w:line="240" w:lineRule="auto"/>
        <w:ind w:right="-461"/>
        <w:rPr>
          <w:rFonts w:eastAsia="Calibri"/>
          <w:b/>
        </w:rPr>
      </w:pPr>
      <w:r w:rsidRPr="00B659B8">
        <w:rPr>
          <w:rFonts w:eastAsia="Calibri"/>
          <w:b/>
        </w:rPr>
        <w:t>ГРАФИК НА ЗАСЕДАНИЯТА ПРЕЗ 202</w:t>
      </w:r>
      <w:r w:rsidR="00294D4A">
        <w:rPr>
          <w:rFonts w:eastAsia="Calibri"/>
          <w:b/>
          <w:lang w:val="en-US"/>
        </w:rPr>
        <w:t>2</w:t>
      </w:r>
      <w:r w:rsidRPr="00B659B8">
        <w:rPr>
          <w:rFonts w:eastAsia="Calibri"/>
          <w:b/>
        </w:rPr>
        <w:t xml:space="preserve"> Г.</w:t>
      </w:r>
    </w:p>
    <w:p w:rsidR="00B659B8" w:rsidRPr="00B659B8" w:rsidRDefault="00B659B8" w:rsidP="00B659B8">
      <w:pPr>
        <w:shd w:val="clear" w:color="auto" w:fill="8EAADB"/>
        <w:spacing w:after="0" w:line="240" w:lineRule="auto"/>
        <w:ind w:right="-461"/>
        <w:rPr>
          <w:rFonts w:eastAsia="Calibri"/>
          <w:b/>
        </w:rPr>
      </w:pPr>
      <w:r w:rsidRPr="00B659B8">
        <w:rPr>
          <w:rFonts w:eastAsia="Calibri"/>
          <w:b/>
        </w:rPr>
        <w:t>ОБЛАСТНА КОМИСИЯ ПО БЕЗОПАСНОСТ НА ДВИЖЕНИЕТО ПО ПЪТИЩАТА</w:t>
      </w:r>
    </w:p>
    <w:p w:rsidR="00B659B8" w:rsidRPr="00B659B8" w:rsidRDefault="00B659B8" w:rsidP="00B659B8">
      <w:pPr>
        <w:shd w:val="clear" w:color="auto" w:fill="8EAADB"/>
        <w:spacing w:after="160" w:line="259" w:lineRule="auto"/>
        <w:ind w:right="-461"/>
        <w:rPr>
          <w:rFonts w:eastAsia="Calibri"/>
          <w:i/>
        </w:rPr>
      </w:pPr>
      <w:r w:rsidRPr="00B659B8">
        <w:rPr>
          <w:rFonts w:eastAsia="Calibri"/>
          <w:b/>
        </w:rPr>
        <w:t xml:space="preserve">ОБЛАСТ </w:t>
      </w:r>
      <w:r w:rsidR="006F4D80">
        <w:rPr>
          <w:rFonts w:eastAsia="Calibri"/>
          <w:b/>
        </w:rPr>
        <w:t>РУСЕ</w:t>
      </w:r>
    </w:p>
    <w:p w:rsidR="00B659B8" w:rsidRPr="00B659B8" w:rsidRDefault="00B659B8" w:rsidP="00B659B8">
      <w:pPr>
        <w:shd w:val="clear" w:color="auto" w:fill="FFFFFF"/>
        <w:spacing w:after="160" w:line="259" w:lineRule="auto"/>
        <w:ind w:right="-461"/>
        <w:rPr>
          <w:rFonts w:ascii="Verdana" w:eastAsia="Calibri" w:hAnsi="Verdana"/>
          <w:i/>
          <w:sz w:val="8"/>
          <w:szCs w:val="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07"/>
        <w:gridCol w:w="2780"/>
        <w:gridCol w:w="2693"/>
        <w:gridCol w:w="2607"/>
        <w:gridCol w:w="2427"/>
      </w:tblGrid>
      <w:tr w:rsidR="00416C17" w:rsidRPr="00B659B8" w:rsidTr="00B56321">
        <w:tc>
          <w:tcPr>
            <w:tcW w:w="13114" w:type="dxa"/>
            <w:gridSpan w:val="5"/>
          </w:tcPr>
          <w:p w:rsidR="00416C17" w:rsidRPr="006F4D80" w:rsidRDefault="00416C17" w:rsidP="00294D4A">
            <w:pPr>
              <w:ind w:right="-461"/>
              <w:rPr>
                <w:rFonts w:ascii="Times New Roman" w:eastAsia="Calibri" w:hAnsi="Times New Roman"/>
                <w:b/>
                <w:lang w:val="bg-BG"/>
              </w:rPr>
            </w:pPr>
            <w:r w:rsidRPr="006F4D80">
              <w:rPr>
                <w:rFonts w:ascii="Times New Roman" w:eastAsia="Calibri" w:hAnsi="Times New Roman"/>
                <w:b/>
                <w:lang w:val="bg-BG"/>
              </w:rPr>
              <w:t>202</w:t>
            </w:r>
            <w:r w:rsidR="00294D4A">
              <w:rPr>
                <w:rFonts w:ascii="Times New Roman" w:eastAsia="Calibri" w:hAnsi="Times New Roman"/>
                <w:b/>
              </w:rPr>
              <w:t>2</w:t>
            </w:r>
            <w:r w:rsidRPr="006F4D80">
              <w:rPr>
                <w:rFonts w:ascii="Times New Roman" w:eastAsia="Calibri" w:hAnsi="Times New Roman"/>
                <w:b/>
                <w:lang w:val="bg-BG"/>
              </w:rPr>
              <w:t xml:space="preserve"> г.</w:t>
            </w:r>
          </w:p>
        </w:tc>
      </w:tr>
      <w:tr w:rsidR="00416C17" w:rsidRPr="00B659B8" w:rsidTr="00416C17">
        <w:tc>
          <w:tcPr>
            <w:tcW w:w="2607" w:type="dxa"/>
          </w:tcPr>
          <w:p w:rsidR="00416C17" w:rsidRPr="006F4D80" w:rsidRDefault="00416C17" w:rsidP="00B659B8">
            <w:pPr>
              <w:ind w:right="-461"/>
              <w:rPr>
                <w:rFonts w:ascii="Times New Roman" w:eastAsia="Calibri" w:hAnsi="Times New Roman"/>
                <w:b/>
                <w:lang w:val="bg-BG"/>
              </w:rPr>
            </w:pPr>
            <w:r w:rsidRPr="006F4D80">
              <w:rPr>
                <w:rFonts w:ascii="Times New Roman" w:eastAsia="Calibri" w:hAnsi="Times New Roman"/>
                <w:b/>
                <w:lang w:val="bg-BG"/>
              </w:rPr>
              <w:t xml:space="preserve">1-во тримесечие </w:t>
            </w:r>
          </w:p>
        </w:tc>
        <w:tc>
          <w:tcPr>
            <w:tcW w:w="2780" w:type="dxa"/>
          </w:tcPr>
          <w:p w:rsidR="00416C17" w:rsidRPr="006F4D80" w:rsidRDefault="00416C17" w:rsidP="00B659B8">
            <w:pPr>
              <w:ind w:right="-461"/>
              <w:rPr>
                <w:rFonts w:ascii="Times New Roman" w:eastAsia="Calibri" w:hAnsi="Times New Roman"/>
                <w:b/>
                <w:i/>
                <w:lang w:val="bg-BG"/>
              </w:rPr>
            </w:pPr>
            <w:r w:rsidRPr="006F4D80">
              <w:rPr>
                <w:rFonts w:ascii="Times New Roman" w:eastAsia="Calibri" w:hAnsi="Times New Roman"/>
                <w:b/>
                <w:lang w:val="bg-BG"/>
              </w:rPr>
              <w:t>2-ро тримесечие</w:t>
            </w:r>
          </w:p>
        </w:tc>
        <w:tc>
          <w:tcPr>
            <w:tcW w:w="2693" w:type="dxa"/>
          </w:tcPr>
          <w:p w:rsidR="00416C17" w:rsidRPr="006F4D80" w:rsidRDefault="00416C17" w:rsidP="00B659B8">
            <w:pPr>
              <w:ind w:right="-461"/>
              <w:rPr>
                <w:rFonts w:ascii="Times New Roman" w:eastAsia="Calibri" w:hAnsi="Times New Roman"/>
                <w:b/>
                <w:i/>
                <w:lang w:val="bg-BG"/>
              </w:rPr>
            </w:pPr>
            <w:r w:rsidRPr="006F4D80">
              <w:rPr>
                <w:rFonts w:ascii="Times New Roman" w:eastAsia="Calibri" w:hAnsi="Times New Roman"/>
                <w:b/>
                <w:lang w:val="bg-BG"/>
              </w:rPr>
              <w:t>3-то тримесечие</w:t>
            </w:r>
          </w:p>
        </w:tc>
        <w:tc>
          <w:tcPr>
            <w:tcW w:w="2607" w:type="dxa"/>
          </w:tcPr>
          <w:p w:rsidR="00416C17" w:rsidRPr="006F4D80" w:rsidRDefault="00416C17" w:rsidP="00B659B8">
            <w:pPr>
              <w:ind w:right="-461"/>
              <w:rPr>
                <w:rFonts w:ascii="Times New Roman" w:eastAsia="Calibri" w:hAnsi="Times New Roman"/>
                <w:b/>
                <w:i/>
                <w:lang w:val="bg-BG"/>
              </w:rPr>
            </w:pPr>
            <w:r w:rsidRPr="006F4D80">
              <w:rPr>
                <w:rFonts w:ascii="Times New Roman" w:eastAsia="Calibri" w:hAnsi="Times New Roman"/>
                <w:b/>
                <w:lang w:val="bg-BG"/>
              </w:rPr>
              <w:t>4-то тримесечие</w:t>
            </w:r>
          </w:p>
        </w:tc>
        <w:tc>
          <w:tcPr>
            <w:tcW w:w="2427" w:type="dxa"/>
          </w:tcPr>
          <w:p w:rsidR="00416C17" w:rsidRPr="006F4D80" w:rsidRDefault="00416C17" w:rsidP="00B659B8">
            <w:pPr>
              <w:ind w:right="-461"/>
              <w:rPr>
                <w:rFonts w:ascii="Times New Roman" w:eastAsia="Calibri" w:hAnsi="Times New Roman"/>
                <w:b/>
                <w:lang w:val="bg-BG"/>
              </w:rPr>
            </w:pPr>
            <w:r w:rsidRPr="006F4D80">
              <w:rPr>
                <w:rFonts w:ascii="Times New Roman" w:eastAsia="Calibri" w:hAnsi="Times New Roman"/>
                <w:b/>
                <w:lang w:val="bg-BG"/>
              </w:rPr>
              <w:t>4-то тримесечие</w:t>
            </w:r>
          </w:p>
        </w:tc>
      </w:tr>
      <w:tr w:rsidR="00416C17" w:rsidRPr="00B659B8" w:rsidTr="00416C17">
        <w:tc>
          <w:tcPr>
            <w:tcW w:w="2607" w:type="dxa"/>
          </w:tcPr>
          <w:p w:rsidR="00416C17" w:rsidRPr="006F4D80" w:rsidRDefault="00416C17" w:rsidP="00B659B8">
            <w:pPr>
              <w:ind w:right="-461"/>
              <w:rPr>
                <w:rFonts w:ascii="Times New Roman" w:eastAsia="Times New Roman" w:hAnsi="Times New Roman"/>
                <w:b/>
                <w:lang w:val="bg-BG"/>
              </w:rPr>
            </w:pPr>
            <w:r w:rsidRPr="006F4D80">
              <w:rPr>
                <w:rFonts w:ascii="Times New Roman" w:eastAsia="Times New Roman" w:hAnsi="Times New Roman"/>
                <w:b/>
                <w:lang w:val="bg-BG"/>
              </w:rPr>
              <w:t>м. февруари 202</w:t>
            </w:r>
            <w:r w:rsidR="001642F5">
              <w:rPr>
                <w:rFonts w:ascii="Times New Roman" w:eastAsia="Times New Roman" w:hAnsi="Times New Roman"/>
                <w:b/>
              </w:rPr>
              <w:t>2</w:t>
            </w:r>
            <w:r w:rsidRPr="006F4D80">
              <w:rPr>
                <w:rFonts w:ascii="Times New Roman" w:eastAsia="Times New Roman" w:hAnsi="Times New Roman"/>
                <w:b/>
                <w:lang w:val="bg-BG"/>
              </w:rPr>
              <w:t xml:space="preserve"> г.</w:t>
            </w:r>
          </w:p>
          <w:p w:rsidR="00416C17" w:rsidRPr="006F4D80" w:rsidRDefault="00416C17" w:rsidP="00B659B8">
            <w:pPr>
              <w:ind w:right="-461"/>
              <w:rPr>
                <w:rFonts w:ascii="Times New Roman" w:eastAsia="Times New Roman" w:hAnsi="Times New Roman"/>
                <w:u w:val="single"/>
                <w:lang w:val="bg-BG"/>
              </w:rPr>
            </w:pPr>
            <w:r w:rsidRPr="006F4D80">
              <w:rPr>
                <w:rFonts w:ascii="Times New Roman" w:eastAsia="Times New Roman" w:hAnsi="Times New Roman"/>
                <w:u w:val="single"/>
                <w:lang w:val="bg-BG"/>
              </w:rPr>
              <w:t>Дневен ред</w:t>
            </w:r>
          </w:p>
          <w:p w:rsidR="00416C17" w:rsidRPr="006F4D80" w:rsidRDefault="00416C17" w:rsidP="00B659B8">
            <w:pPr>
              <w:tabs>
                <w:tab w:val="left" w:pos="709"/>
              </w:tabs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6F4D80">
              <w:rPr>
                <w:rFonts w:ascii="Times New Roman" w:eastAsia="Times New Roman" w:hAnsi="Times New Roman"/>
                <w:lang w:val="bg-BG"/>
              </w:rPr>
              <w:t>1. Приемане на Годишен доклад  за изпълнение на областната политика по БДП за 202</w:t>
            </w:r>
            <w:r w:rsidR="00294D4A">
              <w:rPr>
                <w:rFonts w:ascii="Times New Roman" w:eastAsia="Times New Roman" w:hAnsi="Times New Roman"/>
              </w:rPr>
              <w:t>1</w:t>
            </w:r>
            <w:r w:rsidR="006F4D80"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6F4D80">
              <w:rPr>
                <w:rFonts w:ascii="Times New Roman" w:eastAsia="Times New Roman" w:hAnsi="Times New Roman"/>
                <w:lang w:val="bg-BG"/>
              </w:rPr>
              <w:t>г.</w:t>
            </w:r>
          </w:p>
          <w:p w:rsidR="00416C17" w:rsidRPr="006F4D80" w:rsidRDefault="00416C17" w:rsidP="00B659B8">
            <w:pPr>
              <w:tabs>
                <w:tab w:val="left" w:pos="567"/>
                <w:tab w:val="left" w:pos="720"/>
              </w:tabs>
              <w:rPr>
                <w:rFonts w:ascii="Times New Roman" w:eastAsia="Times New Roman" w:hAnsi="Times New Roman"/>
                <w:lang w:val="bg-BG" w:eastAsia="bg-BG"/>
              </w:rPr>
            </w:pPr>
            <w:r w:rsidRPr="006F4D80">
              <w:rPr>
                <w:rFonts w:ascii="Times New Roman" w:eastAsia="Times New Roman" w:hAnsi="Times New Roman"/>
                <w:lang w:val="bg-BG" w:eastAsia="bg-BG"/>
              </w:rPr>
              <w:t xml:space="preserve">2. Докладване от членовете на ОКБДП на информация за дейността  на представляваната от тях организация/институция, касаеща БДП </w:t>
            </w:r>
            <w:r w:rsidR="006F4D80">
              <w:rPr>
                <w:rFonts w:ascii="Times New Roman" w:eastAsia="Times New Roman" w:hAnsi="Times New Roman"/>
                <w:lang w:val="bg-BG" w:eastAsia="bg-BG"/>
              </w:rPr>
              <w:t>през</w:t>
            </w:r>
            <w:r w:rsidRPr="006F4D80">
              <w:rPr>
                <w:rFonts w:ascii="Times New Roman" w:eastAsia="Times New Roman" w:hAnsi="Times New Roman"/>
                <w:lang w:val="bg-BG" w:eastAsia="bg-BG"/>
              </w:rPr>
              <w:t xml:space="preserve"> четвърто</w:t>
            </w:r>
            <w:r w:rsidR="006F4D80">
              <w:rPr>
                <w:rFonts w:ascii="Times New Roman" w:eastAsia="Times New Roman" w:hAnsi="Times New Roman"/>
                <w:lang w:val="bg-BG" w:eastAsia="bg-BG"/>
              </w:rPr>
              <w:t>то</w:t>
            </w:r>
            <w:r w:rsidRPr="006F4D80">
              <w:rPr>
                <w:rFonts w:ascii="Times New Roman" w:eastAsia="Times New Roman" w:hAnsi="Times New Roman"/>
                <w:lang w:val="bg-BG" w:eastAsia="bg-BG"/>
              </w:rPr>
              <w:t xml:space="preserve"> тримесечие на 202</w:t>
            </w:r>
            <w:r w:rsidR="00294D4A">
              <w:rPr>
                <w:rFonts w:ascii="Times New Roman" w:eastAsia="Times New Roman" w:hAnsi="Times New Roman"/>
                <w:lang w:eastAsia="bg-BG"/>
              </w:rPr>
              <w:t>1</w:t>
            </w:r>
            <w:r w:rsidR="006F4D80"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  <w:r w:rsidRPr="006F4D80">
              <w:rPr>
                <w:rFonts w:ascii="Times New Roman" w:eastAsia="Times New Roman" w:hAnsi="Times New Roman"/>
                <w:lang w:val="bg-BG" w:eastAsia="bg-BG"/>
              </w:rPr>
              <w:t>г.</w:t>
            </w:r>
          </w:p>
          <w:p w:rsidR="00416C17" w:rsidRPr="006F4D80" w:rsidRDefault="00416C17" w:rsidP="00B659B8">
            <w:pPr>
              <w:tabs>
                <w:tab w:val="left" w:pos="709"/>
              </w:tabs>
              <w:rPr>
                <w:rFonts w:ascii="Times New Roman" w:eastAsia="Times New Roman" w:hAnsi="Times New Roman"/>
                <w:lang w:val="bg-BG" w:eastAsia="bg-BG"/>
              </w:rPr>
            </w:pPr>
            <w:r w:rsidRPr="006F4D80">
              <w:rPr>
                <w:rFonts w:ascii="Times New Roman" w:eastAsia="Times New Roman" w:hAnsi="Times New Roman"/>
                <w:lang w:val="bg-BG" w:eastAsia="bg-BG"/>
              </w:rPr>
              <w:t>3. Разни.</w:t>
            </w:r>
          </w:p>
        </w:tc>
        <w:tc>
          <w:tcPr>
            <w:tcW w:w="2780" w:type="dxa"/>
          </w:tcPr>
          <w:p w:rsidR="00416C17" w:rsidRPr="006F4D80" w:rsidRDefault="00416C17" w:rsidP="00B659B8">
            <w:pPr>
              <w:tabs>
                <w:tab w:val="left" w:pos="709"/>
              </w:tabs>
              <w:rPr>
                <w:rFonts w:ascii="Times New Roman" w:eastAsia="Times New Roman" w:hAnsi="Times New Roman"/>
                <w:b/>
                <w:lang w:val="bg-BG"/>
              </w:rPr>
            </w:pPr>
            <w:r w:rsidRPr="006F4D80">
              <w:rPr>
                <w:rFonts w:ascii="Times New Roman" w:eastAsia="Times New Roman" w:hAnsi="Times New Roman"/>
                <w:b/>
                <w:lang w:val="bg-BG"/>
              </w:rPr>
              <w:t>м. април 202</w:t>
            </w:r>
            <w:r w:rsidR="00294D4A">
              <w:rPr>
                <w:rFonts w:ascii="Times New Roman" w:eastAsia="Times New Roman" w:hAnsi="Times New Roman"/>
                <w:b/>
              </w:rPr>
              <w:t>2</w:t>
            </w:r>
            <w:r w:rsidRPr="006F4D80">
              <w:rPr>
                <w:rFonts w:ascii="Times New Roman" w:eastAsia="Times New Roman" w:hAnsi="Times New Roman"/>
                <w:b/>
                <w:lang w:val="bg-BG"/>
              </w:rPr>
              <w:t xml:space="preserve"> г.</w:t>
            </w:r>
          </w:p>
          <w:p w:rsidR="00416C17" w:rsidRPr="006F4D80" w:rsidRDefault="00416C17" w:rsidP="00B659B8">
            <w:pPr>
              <w:ind w:right="-461"/>
              <w:rPr>
                <w:rFonts w:ascii="Times New Roman" w:eastAsia="Times New Roman" w:hAnsi="Times New Roman"/>
                <w:u w:val="single"/>
                <w:lang w:val="bg-BG"/>
              </w:rPr>
            </w:pPr>
            <w:r w:rsidRPr="006F4D80">
              <w:rPr>
                <w:rFonts w:ascii="Times New Roman" w:eastAsia="Times New Roman" w:hAnsi="Times New Roman"/>
                <w:u w:val="single"/>
                <w:lang w:val="bg-BG"/>
              </w:rPr>
              <w:t>Дневен ред</w:t>
            </w:r>
          </w:p>
          <w:p w:rsidR="00416C17" w:rsidRPr="006F4D80" w:rsidRDefault="00416C17" w:rsidP="00B659B8">
            <w:pPr>
              <w:tabs>
                <w:tab w:val="left" w:pos="540"/>
                <w:tab w:val="left" w:pos="709"/>
              </w:tabs>
              <w:rPr>
                <w:rFonts w:ascii="Times New Roman" w:eastAsia="Times New Roman" w:hAnsi="Times New Roman"/>
                <w:lang w:val="bg-BG"/>
              </w:rPr>
            </w:pPr>
            <w:r w:rsidRPr="006F4D80">
              <w:rPr>
                <w:rFonts w:ascii="Times New Roman" w:eastAsia="Times New Roman" w:hAnsi="Times New Roman"/>
                <w:lang w:val="bg-BG"/>
              </w:rPr>
              <w:t>1. Докладване</w:t>
            </w:r>
            <w:r w:rsidRPr="006F4D80">
              <w:rPr>
                <w:rFonts w:ascii="Times New Roman" w:eastAsia="Times New Roman" w:hAnsi="Times New Roman"/>
                <w:lang w:val="bg-BG" w:eastAsia="bg-BG"/>
              </w:rPr>
              <w:t xml:space="preserve"> за изпълнението на решенията на </w:t>
            </w:r>
            <w:r w:rsidR="006F4D80">
              <w:rPr>
                <w:rFonts w:ascii="Times New Roman" w:eastAsia="Times New Roman" w:hAnsi="Times New Roman"/>
                <w:lang w:val="bg-BG" w:eastAsia="bg-BG"/>
              </w:rPr>
              <w:t>ОКБДП</w:t>
            </w:r>
            <w:r w:rsidR="007B6807">
              <w:rPr>
                <w:rFonts w:ascii="Times New Roman" w:eastAsia="Times New Roman" w:hAnsi="Times New Roman"/>
                <w:lang w:val="bg-BG" w:eastAsia="bg-BG"/>
              </w:rPr>
              <w:t>, взети по</w:t>
            </w:r>
            <w:r w:rsidRPr="006F4D80">
              <w:rPr>
                <w:rFonts w:ascii="Times New Roman" w:eastAsia="Times New Roman" w:hAnsi="Times New Roman"/>
                <w:lang w:val="bg-BG" w:eastAsia="bg-BG"/>
              </w:rPr>
              <w:t xml:space="preserve"> предходни Протоколи – докладват съответните членове на комисията.</w:t>
            </w:r>
          </w:p>
          <w:p w:rsidR="00416C17" w:rsidRPr="006F4D80" w:rsidRDefault="00416C17" w:rsidP="00B659B8">
            <w:pPr>
              <w:tabs>
                <w:tab w:val="left" w:pos="540"/>
                <w:tab w:val="left" w:pos="709"/>
              </w:tabs>
              <w:rPr>
                <w:rFonts w:ascii="Times New Roman" w:eastAsia="Times New Roman" w:hAnsi="Times New Roman"/>
                <w:lang w:val="bg-BG"/>
              </w:rPr>
            </w:pPr>
            <w:r w:rsidRPr="006F4D80">
              <w:rPr>
                <w:rFonts w:ascii="Times New Roman" w:eastAsia="Times New Roman" w:hAnsi="Times New Roman"/>
                <w:lang w:val="bg-BG"/>
              </w:rPr>
              <w:t xml:space="preserve">2. </w:t>
            </w:r>
            <w:r w:rsidRPr="006F4D80">
              <w:rPr>
                <w:rFonts w:ascii="Times New Roman" w:eastAsia="Times New Roman" w:hAnsi="Times New Roman"/>
                <w:lang w:val="bg-BG" w:eastAsia="bg-BG"/>
              </w:rPr>
              <w:t xml:space="preserve">Докладване от членовете на ОКБДП на информация за дейността  на представляваната от тях организация/институция, касаеща БДП </w:t>
            </w:r>
            <w:r w:rsidR="006F4D80">
              <w:rPr>
                <w:rFonts w:ascii="Times New Roman" w:eastAsia="Times New Roman" w:hAnsi="Times New Roman"/>
                <w:lang w:val="bg-BG" w:eastAsia="bg-BG"/>
              </w:rPr>
              <w:t>през</w:t>
            </w:r>
            <w:r w:rsidRPr="006F4D80">
              <w:rPr>
                <w:rFonts w:ascii="Times New Roman" w:eastAsia="Times New Roman" w:hAnsi="Times New Roman"/>
                <w:lang w:val="bg-BG" w:eastAsia="bg-BG"/>
              </w:rPr>
              <w:t xml:space="preserve"> първо</w:t>
            </w:r>
            <w:r w:rsidR="006F4D80">
              <w:rPr>
                <w:rFonts w:ascii="Times New Roman" w:eastAsia="Times New Roman" w:hAnsi="Times New Roman"/>
                <w:lang w:val="bg-BG" w:eastAsia="bg-BG"/>
              </w:rPr>
              <w:t>то</w:t>
            </w:r>
            <w:r w:rsidRPr="006F4D80">
              <w:rPr>
                <w:rFonts w:ascii="Times New Roman" w:eastAsia="Times New Roman" w:hAnsi="Times New Roman"/>
                <w:lang w:val="bg-BG" w:eastAsia="bg-BG"/>
              </w:rPr>
              <w:t xml:space="preserve"> тримесечие на 202</w:t>
            </w:r>
            <w:r w:rsidR="00294D4A">
              <w:rPr>
                <w:rFonts w:ascii="Times New Roman" w:eastAsia="Times New Roman" w:hAnsi="Times New Roman"/>
                <w:lang w:eastAsia="bg-BG"/>
              </w:rPr>
              <w:t>2</w:t>
            </w:r>
            <w:r w:rsidR="006F4D80"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  <w:r w:rsidRPr="006F4D80">
              <w:rPr>
                <w:rFonts w:ascii="Times New Roman" w:eastAsia="Times New Roman" w:hAnsi="Times New Roman"/>
                <w:lang w:val="bg-BG" w:eastAsia="bg-BG"/>
              </w:rPr>
              <w:t>г.</w:t>
            </w:r>
          </w:p>
          <w:p w:rsidR="00416C17" w:rsidRPr="006F4D80" w:rsidRDefault="00416C17" w:rsidP="00B659B8">
            <w:pPr>
              <w:tabs>
                <w:tab w:val="left" w:pos="709"/>
              </w:tabs>
              <w:rPr>
                <w:rFonts w:ascii="Times New Roman" w:eastAsia="Times New Roman" w:hAnsi="Times New Roman"/>
                <w:lang w:val="bg-BG"/>
              </w:rPr>
            </w:pPr>
            <w:r w:rsidRPr="006F4D80">
              <w:rPr>
                <w:rFonts w:ascii="Times New Roman" w:eastAsia="Times New Roman" w:hAnsi="Times New Roman"/>
                <w:lang w:val="bg-BG"/>
              </w:rPr>
              <w:t>3. Разни.</w:t>
            </w:r>
          </w:p>
          <w:p w:rsidR="00416C17" w:rsidRPr="006F4D80" w:rsidRDefault="00416C17" w:rsidP="00B659B8">
            <w:pPr>
              <w:tabs>
                <w:tab w:val="left" w:pos="709"/>
              </w:tabs>
              <w:rPr>
                <w:rFonts w:ascii="Times New Roman" w:eastAsia="Times New Roman" w:hAnsi="Times New Roman"/>
                <w:lang w:val="bg-BG"/>
              </w:rPr>
            </w:pPr>
          </w:p>
        </w:tc>
        <w:tc>
          <w:tcPr>
            <w:tcW w:w="2693" w:type="dxa"/>
          </w:tcPr>
          <w:p w:rsidR="00416C17" w:rsidRPr="006F4D80" w:rsidRDefault="00416C17" w:rsidP="00B659B8">
            <w:pPr>
              <w:tabs>
                <w:tab w:val="left" w:pos="709"/>
              </w:tabs>
              <w:rPr>
                <w:rFonts w:ascii="Times New Roman" w:eastAsia="Times New Roman" w:hAnsi="Times New Roman"/>
                <w:b/>
                <w:lang w:val="bg-BG"/>
              </w:rPr>
            </w:pPr>
            <w:r w:rsidRPr="006F4D80">
              <w:rPr>
                <w:rFonts w:ascii="Times New Roman" w:eastAsia="Times New Roman" w:hAnsi="Times New Roman"/>
                <w:b/>
                <w:lang w:val="bg-BG"/>
              </w:rPr>
              <w:t>м. юли 202</w:t>
            </w:r>
            <w:r w:rsidR="00294D4A">
              <w:rPr>
                <w:rFonts w:ascii="Times New Roman" w:eastAsia="Times New Roman" w:hAnsi="Times New Roman"/>
                <w:b/>
              </w:rPr>
              <w:t>2</w:t>
            </w:r>
            <w:r w:rsidRPr="006F4D80">
              <w:rPr>
                <w:rFonts w:ascii="Times New Roman" w:eastAsia="Times New Roman" w:hAnsi="Times New Roman"/>
                <w:b/>
                <w:lang w:val="bg-BG"/>
              </w:rPr>
              <w:t xml:space="preserve"> г.</w:t>
            </w:r>
          </w:p>
          <w:p w:rsidR="00416C17" w:rsidRPr="006F4D80" w:rsidRDefault="00416C17" w:rsidP="00B659B8">
            <w:pPr>
              <w:ind w:right="-461"/>
              <w:rPr>
                <w:rFonts w:ascii="Times New Roman" w:eastAsia="Times New Roman" w:hAnsi="Times New Roman"/>
                <w:u w:val="single"/>
                <w:lang w:val="bg-BG"/>
              </w:rPr>
            </w:pPr>
            <w:r w:rsidRPr="006F4D80">
              <w:rPr>
                <w:rFonts w:ascii="Times New Roman" w:eastAsia="Times New Roman" w:hAnsi="Times New Roman"/>
                <w:u w:val="single"/>
                <w:lang w:val="bg-BG"/>
              </w:rPr>
              <w:t>Дневен ред</w:t>
            </w:r>
          </w:p>
          <w:p w:rsidR="00416C17" w:rsidRPr="006F4D80" w:rsidRDefault="00416C17" w:rsidP="00B659B8">
            <w:pPr>
              <w:tabs>
                <w:tab w:val="left" w:pos="540"/>
                <w:tab w:val="left" w:pos="709"/>
              </w:tabs>
              <w:rPr>
                <w:rFonts w:ascii="Times New Roman" w:eastAsia="Times New Roman" w:hAnsi="Times New Roman"/>
                <w:lang w:val="bg-BG"/>
              </w:rPr>
            </w:pPr>
            <w:r w:rsidRPr="006F4D80">
              <w:rPr>
                <w:rFonts w:ascii="Times New Roman" w:eastAsia="Times New Roman" w:hAnsi="Times New Roman"/>
                <w:lang w:val="bg-BG"/>
              </w:rPr>
              <w:t>1. Докладване</w:t>
            </w:r>
            <w:r w:rsidRPr="006F4D80">
              <w:rPr>
                <w:rFonts w:ascii="Times New Roman" w:eastAsia="Times New Roman" w:hAnsi="Times New Roman"/>
                <w:lang w:val="bg-BG" w:eastAsia="bg-BG"/>
              </w:rPr>
              <w:t xml:space="preserve"> за изпълнението на решенията на </w:t>
            </w:r>
            <w:r w:rsidR="006F4D80">
              <w:rPr>
                <w:rFonts w:ascii="Times New Roman" w:eastAsia="Times New Roman" w:hAnsi="Times New Roman"/>
                <w:lang w:val="bg-BG" w:eastAsia="bg-BG"/>
              </w:rPr>
              <w:t>ОКБДП</w:t>
            </w:r>
            <w:r w:rsidR="007B6807">
              <w:rPr>
                <w:rFonts w:ascii="Times New Roman" w:eastAsia="Times New Roman" w:hAnsi="Times New Roman"/>
                <w:lang w:val="bg-BG" w:eastAsia="bg-BG"/>
              </w:rPr>
              <w:t>, взети по</w:t>
            </w:r>
            <w:r w:rsidRPr="006F4D80">
              <w:rPr>
                <w:rFonts w:ascii="Times New Roman" w:eastAsia="Times New Roman" w:hAnsi="Times New Roman"/>
                <w:lang w:val="bg-BG" w:eastAsia="bg-BG"/>
              </w:rPr>
              <w:t xml:space="preserve"> предходни Протоколи – докладват съответните членове на комисията.</w:t>
            </w:r>
          </w:p>
          <w:p w:rsidR="00416C17" w:rsidRPr="006F4D80" w:rsidRDefault="00416C17" w:rsidP="007E0A33">
            <w:pPr>
              <w:tabs>
                <w:tab w:val="left" w:pos="540"/>
                <w:tab w:val="left" w:pos="900"/>
              </w:tabs>
              <w:rPr>
                <w:rFonts w:ascii="Times New Roman" w:eastAsia="Times New Roman" w:hAnsi="Times New Roman"/>
                <w:lang w:val="bg-BG"/>
              </w:rPr>
            </w:pPr>
            <w:r w:rsidRPr="006F4D80">
              <w:rPr>
                <w:rFonts w:ascii="Times New Roman" w:eastAsia="Times New Roman" w:hAnsi="Times New Roman"/>
                <w:lang w:val="bg-BG"/>
              </w:rPr>
              <w:t>2. Докладване от членовете на ОКБДП на информация за дейността  на представляваната от тях организация/</w:t>
            </w:r>
            <w:r w:rsidR="006F4D80"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6F4D80">
              <w:rPr>
                <w:rFonts w:ascii="Times New Roman" w:eastAsia="Times New Roman" w:hAnsi="Times New Roman"/>
                <w:lang w:val="bg-BG"/>
              </w:rPr>
              <w:t xml:space="preserve">институция, касаеща БДП </w:t>
            </w:r>
            <w:r w:rsidR="006F4D80">
              <w:rPr>
                <w:rFonts w:ascii="Times New Roman" w:eastAsia="Times New Roman" w:hAnsi="Times New Roman"/>
                <w:lang w:val="bg-BG"/>
              </w:rPr>
              <w:t>през</w:t>
            </w:r>
            <w:r w:rsidRPr="006F4D80">
              <w:rPr>
                <w:rFonts w:ascii="Times New Roman" w:eastAsia="Times New Roman" w:hAnsi="Times New Roman"/>
                <w:lang w:val="bg-BG"/>
              </w:rPr>
              <w:t xml:space="preserve"> второ</w:t>
            </w:r>
            <w:r w:rsidR="006F4D80">
              <w:rPr>
                <w:rFonts w:ascii="Times New Roman" w:eastAsia="Times New Roman" w:hAnsi="Times New Roman"/>
                <w:lang w:val="bg-BG"/>
              </w:rPr>
              <w:t>то</w:t>
            </w:r>
            <w:r w:rsidRPr="006F4D80">
              <w:rPr>
                <w:rFonts w:ascii="Times New Roman" w:eastAsia="Times New Roman" w:hAnsi="Times New Roman"/>
                <w:lang w:val="bg-BG"/>
              </w:rPr>
              <w:t xml:space="preserve"> тримесечие на 202</w:t>
            </w:r>
            <w:r w:rsidR="00294D4A">
              <w:rPr>
                <w:rFonts w:ascii="Times New Roman" w:eastAsia="Times New Roman" w:hAnsi="Times New Roman"/>
              </w:rPr>
              <w:t>2</w:t>
            </w:r>
            <w:r w:rsidR="006F4D80"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6F4D80">
              <w:rPr>
                <w:rFonts w:ascii="Times New Roman" w:eastAsia="Times New Roman" w:hAnsi="Times New Roman"/>
                <w:lang w:val="bg-BG"/>
              </w:rPr>
              <w:t>г.</w:t>
            </w:r>
          </w:p>
          <w:p w:rsidR="00416C17" w:rsidRPr="006F4D80" w:rsidRDefault="00416C17" w:rsidP="00B659B8">
            <w:pPr>
              <w:tabs>
                <w:tab w:val="left" w:pos="709"/>
              </w:tabs>
              <w:rPr>
                <w:rFonts w:ascii="Times New Roman" w:eastAsia="Times New Roman" w:hAnsi="Times New Roman"/>
                <w:lang w:val="bg-BG"/>
              </w:rPr>
            </w:pPr>
            <w:r w:rsidRPr="006F4D80">
              <w:rPr>
                <w:rFonts w:ascii="Times New Roman" w:eastAsia="Times New Roman" w:hAnsi="Times New Roman"/>
                <w:lang w:val="bg-BG"/>
              </w:rPr>
              <w:t>3. Разни.</w:t>
            </w:r>
          </w:p>
          <w:p w:rsidR="00416C17" w:rsidRPr="006F4D80" w:rsidRDefault="00416C17" w:rsidP="00B659B8">
            <w:pPr>
              <w:tabs>
                <w:tab w:val="left" w:pos="540"/>
                <w:tab w:val="left" w:pos="900"/>
              </w:tabs>
              <w:ind w:firstLine="709"/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607" w:type="dxa"/>
          </w:tcPr>
          <w:p w:rsidR="00416C17" w:rsidRPr="006F4D80" w:rsidRDefault="00416C17" w:rsidP="00B659B8">
            <w:pPr>
              <w:tabs>
                <w:tab w:val="left" w:pos="709"/>
              </w:tabs>
              <w:rPr>
                <w:rFonts w:ascii="Times New Roman" w:eastAsia="Times New Roman" w:hAnsi="Times New Roman"/>
                <w:b/>
                <w:lang w:val="bg-BG"/>
              </w:rPr>
            </w:pPr>
            <w:r w:rsidRPr="006F4D80">
              <w:rPr>
                <w:rFonts w:ascii="Times New Roman" w:eastAsia="Times New Roman" w:hAnsi="Times New Roman"/>
                <w:b/>
                <w:lang w:val="bg-BG"/>
              </w:rPr>
              <w:t>м. октомври 202</w:t>
            </w:r>
            <w:r w:rsidR="00294D4A">
              <w:rPr>
                <w:rFonts w:ascii="Times New Roman" w:eastAsia="Times New Roman" w:hAnsi="Times New Roman"/>
                <w:b/>
              </w:rPr>
              <w:t>2</w:t>
            </w:r>
            <w:r w:rsidRPr="006F4D80">
              <w:rPr>
                <w:rFonts w:ascii="Times New Roman" w:eastAsia="Times New Roman" w:hAnsi="Times New Roman"/>
                <w:b/>
                <w:lang w:val="bg-BG"/>
              </w:rPr>
              <w:t xml:space="preserve"> г.</w:t>
            </w:r>
          </w:p>
          <w:p w:rsidR="00416C17" w:rsidRPr="006F4D80" w:rsidRDefault="00416C17" w:rsidP="00B659B8">
            <w:pPr>
              <w:ind w:right="-461"/>
              <w:rPr>
                <w:rFonts w:ascii="Times New Roman" w:eastAsia="Times New Roman" w:hAnsi="Times New Roman"/>
                <w:u w:val="single"/>
                <w:lang w:val="bg-BG"/>
              </w:rPr>
            </w:pPr>
            <w:r w:rsidRPr="006F4D80">
              <w:rPr>
                <w:rFonts w:ascii="Times New Roman" w:eastAsia="Times New Roman" w:hAnsi="Times New Roman"/>
                <w:u w:val="single"/>
                <w:lang w:val="bg-BG"/>
              </w:rPr>
              <w:t>Дневен ред</w:t>
            </w:r>
          </w:p>
          <w:p w:rsidR="00416C17" w:rsidRPr="006F4D80" w:rsidRDefault="00416C17" w:rsidP="00B659B8">
            <w:pPr>
              <w:tabs>
                <w:tab w:val="left" w:pos="540"/>
                <w:tab w:val="left" w:pos="709"/>
              </w:tabs>
              <w:rPr>
                <w:rFonts w:ascii="Times New Roman" w:eastAsia="Times New Roman" w:hAnsi="Times New Roman"/>
                <w:lang w:val="bg-BG"/>
              </w:rPr>
            </w:pPr>
            <w:r w:rsidRPr="006F4D80">
              <w:rPr>
                <w:rFonts w:ascii="Times New Roman" w:eastAsia="Times New Roman" w:hAnsi="Times New Roman"/>
                <w:lang w:val="bg-BG"/>
              </w:rPr>
              <w:t>1. Докладване</w:t>
            </w:r>
            <w:r w:rsidRPr="006F4D80">
              <w:rPr>
                <w:rFonts w:ascii="Times New Roman" w:eastAsia="Times New Roman" w:hAnsi="Times New Roman"/>
                <w:lang w:val="bg-BG" w:eastAsia="bg-BG"/>
              </w:rPr>
              <w:t xml:space="preserve"> за изпълнението на решенията на </w:t>
            </w:r>
            <w:r w:rsidR="006F4D80">
              <w:rPr>
                <w:rFonts w:ascii="Times New Roman" w:eastAsia="Times New Roman" w:hAnsi="Times New Roman"/>
                <w:lang w:val="bg-BG" w:eastAsia="bg-BG"/>
              </w:rPr>
              <w:t>ОКБДП</w:t>
            </w:r>
            <w:r w:rsidR="007B6807">
              <w:rPr>
                <w:rFonts w:ascii="Times New Roman" w:eastAsia="Times New Roman" w:hAnsi="Times New Roman"/>
                <w:lang w:val="bg-BG" w:eastAsia="bg-BG"/>
              </w:rPr>
              <w:t>, взети по</w:t>
            </w:r>
            <w:r w:rsidRPr="006F4D80">
              <w:rPr>
                <w:rFonts w:ascii="Times New Roman" w:eastAsia="Times New Roman" w:hAnsi="Times New Roman"/>
                <w:lang w:val="bg-BG" w:eastAsia="bg-BG"/>
              </w:rPr>
              <w:t xml:space="preserve"> предходни Протоколи – докладват съответните членове на комисията.</w:t>
            </w:r>
          </w:p>
          <w:p w:rsidR="00416C17" w:rsidRPr="006F4D80" w:rsidRDefault="00416C17" w:rsidP="00B659B8">
            <w:pPr>
              <w:tabs>
                <w:tab w:val="left" w:pos="540"/>
                <w:tab w:val="left" w:pos="900"/>
              </w:tabs>
              <w:rPr>
                <w:rFonts w:ascii="Times New Roman" w:eastAsia="Times New Roman" w:hAnsi="Times New Roman"/>
                <w:lang w:val="bg-BG"/>
              </w:rPr>
            </w:pPr>
            <w:r w:rsidRPr="006F4D80">
              <w:rPr>
                <w:rFonts w:ascii="Times New Roman" w:eastAsia="Times New Roman" w:hAnsi="Times New Roman"/>
                <w:lang w:val="bg-BG"/>
              </w:rPr>
              <w:t>2.</w:t>
            </w:r>
            <w:r w:rsidRPr="006F4D80">
              <w:rPr>
                <w:rFonts w:ascii="Times New Roman" w:hAnsi="Times New Roman"/>
                <w:lang w:val="bg-BG"/>
              </w:rPr>
              <w:t xml:space="preserve"> </w:t>
            </w:r>
            <w:r w:rsidRPr="006F4D80">
              <w:rPr>
                <w:rFonts w:ascii="Times New Roman" w:eastAsia="Times New Roman" w:hAnsi="Times New Roman"/>
                <w:lang w:val="bg-BG"/>
              </w:rPr>
              <w:t xml:space="preserve">Докладване от членовете на ОКБДП на информация за дейността  на представляваната от тях организация/институция, касаеща БДП </w:t>
            </w:r>
            <w:r w:rsidR="006F4D80">
              <w:rPr>
                <w:rFonts w:ascii="Times New Roman" w:eastAsia="Times New Roman" w:hAnsi="Times New Roman"/>
                <w:lang w:val="bg-BG"/>
              </w:rPr>
              <w:t>през</w:t>
            </w:r>
            <w:r w:rsidRPr="006F4D80">
              <w:rPr>
                <w:rFonts w:ascii="Times New Roman" w:eastAsia="Times New Roman" w:hAnsi="Times New Roman"/>
                <w:lang w:val="bg-BG"/>
              </w:rPr>
              <w:t xml:space="preserve"> трето</w:t>
            </w:r>
            <w:r w:rsidR="006F4D80">
              <w:rPr>
                <w:rFonts w:ascii="Times New Roman" w:eastAsia="Times New Roman" w:hAnsi="Times New Roman"/>
                <w:lang w:val="bg-BG"/>
              </w:rPr>
              <w:t>то</w:t>
            </w:r>
            <w:r w:rsidRPr="006F4D80">
              <w:rPr>
                <w:rFonts w:ascii="Times New Roman" w:eastAsia="Times New Roman" w:hAnsi="Times New Roman"/>
                <w:lang w:val="bg-BG"/>
              </w:rPr>
              <w:t xml:space="preserve"> тримесечие на 202</w:t>
            </w:r>
            <w:r w:rsidR="00294D4A">
              <w:rPr>
                <w:rFonts w:ascii="Times New Roman" w:eastAsia="Times New Roman" w:hAnsi="Times New Roman"/>
              </w:rPr>
              <w:t>2</w:t>
            </w:r>
            <w:r w:rsidRPr="006F4D80">
              <w:rPr>
                <w:rFonts w:ascii="Times New Roman" w:eastAsia="Times New Roman" w:hAnsi="Times New Roman"/>
                <w:lang w:val="bg-BG"/>
              </w:rPr>
              <w:t>г.</w:t>
            </w:r>
          </w:p>
          <w:p w:rsidR="00416C17" w:rsidRPr="006F4D80" w:rsidRDefault="00416C17" w:rsidP="006F4D80">
            <w:pPr>
              <w:tabs>
                <w:tab w:val="left" w:pos="540"/>
                <w:tab w:val="left" w:pos="900"/>
              </w:tabs>
              <w:rPr>
                <w:rFonts w:ascii="Times New Roman" w:eastAsia="Times New Roman" w:hAnsi="Times New Roman"/>
                <w:lang w:val="bg-BG"/>
              </w:rPr>
            </w:pPr>
            <w:r w:rsidRPr="006F4D80">
              <w:rPr>
                <w:rFonts w:ascii="Times New Roman" w:eastAsia="Times New Roman" w:hAnsi="Times New Roman"/>
                <w:lang w:val="bg-BG"/>
              </w:rPr>
              <w:t>3. Разни.</w:t>
            </w:r>
          </w:p>
          <w:p w:rsidR="00416C17" w:rsidRPr="006F4D80" w:rsidRDefault="00416C17" w:rsidP="00B659B8">
            <w:pPr>
              <w:ind w:right="-461"/>
              <w:rPr>
                <w:rFonts w:ascii="Times New Roman" w:eastAsia="Times New Roman" w:hAnsi="Times New Roman"/>
                <w:b/>
                <w:lang w:val="bg-BG"/>
              </w:rPr>
            </w:pPr>
          </w:p>
        </w:tc>
        <w:tc>
          <w:tcPr>
            <w:tcW w:w="2427" w:type="dxa"/>
          </w:tcPr>
          <w:p w:rsidR="00416C17" w:rsidRPr="006F4D80" w:rsidRDefault="00416C17" w:rsidP="00416C17">
            <w:pPr>
              <w:tabs>
                <w:tab w:val="left" w:pos="709"/>
              </w:tabs>
              <w:rPr>
                <w:rFonts w:ascii="Times New Roman" w:eastAsia="Times New Roman" w:hAnsi="Times New Roman"/>
                <w:b/>
                <w:lang w:val="bg-BG"/>
              </w:rPr>
            </w:pPr>
            <w:r w:rsidRPr="006F4D80">
              <w:rPr>
                <w:rFonts w:ascii="Times New Roman" w:eastAsia="Times New Roman" w:hAnsi="Times New Roman"/>
                <w:b/>
                <w:lang w:val="bg-BG"/>
              </w:rPr>
              <w:t>м. декември 202</w:t>
            </w:r>
            <w:r w:rsidR="00294D4A">
              <w:rPr>
                <w:rFonts w:ascii="Times New Roman" w:eastAsia="Times New Roman" w:hAnsi="Times New Roman"/>
                <w:b/>
              </w:rPr>
              <w:t xml:space="preserve">2 </w:t>
            </w:r>
            <w:r w:rsidRPr="006F4D80">
              <w:rPr>
                <w:rFonts w:ascii="Times New Roman" w:eastAsia="Times New Roman" w:hAnsi="Times New Roman"/>
                <w:b/>
                <w:lang w:val="bg-BG"/>
              </w:rPr>
              <w:t>г.</w:t>
            </w:r>
          </w:p>
          <w:p w:rsidR="00416C17" w:rsidRPr="006F4D80" w:rsidRDefault="00416C17" w:rsidP="00416C17">
            <w:pPr>
              <w:ind w:right="-461"/>
              <w:rPr>
                <w:rFonts w:ascii="Times New Roman" w:eastAsia="Times New Roman" w:hAnsi="Times New Roman"/>
                <w:u w:val="single"/>
                <w:lang w:val="bg-BG"/>
              </w:rPr>
            </w:pPr>
            <w:r w:rsidRPr="006F4D80">
              <w:rPr>
                <w:rFonts w:ascii="Times New Roman" w:eastAsia="Times New Roman" w:hAnsi="Times New Roman"/>
                <w:u w:val="single"/>
                <w:lang w:val="bg-BG"/>
              </w:rPr>
              <w:t>Дневен ред</w:t>
            </w:r>
          </w:p>
          <w:p w:rsidR="00416C17" w:rsidRPr="006F4D80" w:rsidRDefault="00416C17" w:rsidP="00416C17">
            <w:pPr>
              <w:tabs>
                <w:tab w:val="left" w:pos="540"/>
                <w:tab w:val="left" w:pos="709"/>
              </w:tabs>
              <w:rPr>
                <w:rFonts w:ascii="Times New Roman" w:eastAsia="Times New Roman" w:hAnsi="Times New Roman"/>
                <w:lang w:val="bg-BG"/>
              </w:rPr>
            </w:pPr>
            <w:r w:rsidRPr="006F4D80">
              <w:rPr>
                <w:rFonts w:ascii="Times New Roman" w:eastAsia="Times New Roman" w:hAnsi="Times New Roman"/>
                <w:lang w:val="bg-BG"/>
              </w:rPr>
              <w:t>1. Приемане на проект на Годишна план-програма за изпълнение на областната политика по БДП за 2022 г</w:t>
            </w:r>
            <w:r w:rsidRPr="006F4D80"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  <w:p w:rsidR="00416C17" w:rsidRPr="006F4D80" w:rsidRDefault="00416C17" w:rsidP="00416C17">
            <w:pPr>
              <w:tabs>
                <w:tab w:val="left" w:pos="540"/>
                <w:tab w:val="left" w:pos="900"/>
              </w:tabs>
              <w:rPr>
                <w:rFonts w:ascii="Times New Roman" w:eastAsia="Times New Roman" w:hAnsi="Times New Roman"/>
                <w:lang w:val="bg-BG"/>
              </w:rPr>
            </w:pPr>
            <w:r w:rsidRPr="006F4D80">
              <w:rPr>
                <w:rFonts w:ascii="Times New Roman" w:eastAsia="Times New Roman" w:hAnsi="Times New Roman"/>
                <w:lang w:val="bg-BG"/>
              </w:rPr>
              <w:t>2.</w:t>
            </w:r>
            <w:r w:rsidRPr="006F4D80">
              <w:rPr>
                <w:rFonts w:ascii="Times New Roman" w:hAnsi="Times New Roman"/>
                <w:lang w:val="bg-BG"/>
              </w:rPr>
              <w:t xml:space="preserve"> </w:t>
            </w:r>
            <w:r w:rsidRPr="006F4D80">
              <w:rPr>
                <w:rFonts w:ascii="Times New Roman" w:eastAsia="Times New Roman" w:hAnsi="Times New Roman"/>
                <w:lang w:val="bg-BG"/>
              </w:rPr>
              <w:t>Приемане на График за провеждане на заседания на ОКБДП през 2022</w:t>
            </w:r>
            <w:r w:rsidR="006F4D80"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6F4D80">
              <w:rPr>
                <w:rFonts w:ascii="Times New Roman" w:eastAsia="Times New Roman" w:hAnsi="Times New Roman"/>
                <w:lang w:val="bg-BG"/>
              </w:rPr>
              <w:t>г.</w:t>
            </w:r>
          </w:p>
          <w:p w:rsidR="00416C17" w:rsidRPr="007B6807" w:rsidRDefault="007B6807" w:rsidP="00B659B8">
            <w:pPr>
              <w:tabs>
                <w:tab w:val="left" w:pos="709"/>
              </w:tabs>
              <w:rPr>
                <w:rFonts w:ascii="Times New Roman" w:eastAsia="Times New Roman" w:hAnsi="Times New Roman"/>
                <w:lang w:val="bg-BG"/>
              </w:rPr>
            </w:pPr>
            <w:r w:rsidRPr="007B6807">
              <w:rPr>
                <w:rFonts w:ascii="Times New Roman" w:eastAsia="Times New Roman" w:hAnsi="Times New Roman"/>
                <w:lang w:val="bg-BG"/>
              </w:rPr>
              <w:t>3. Разни.</w:t>
            </w:r>
          </w:p>
        </w:tc>
      </w:tr>
    </w:tbl>
    <w:p w:rsidR="00B659B8" w:rsidRPr="00B659B8" w:rsidRDefault="00B659B8" w:rsidP="006F4D80">
      <w:pPr>
        <w:tabs>
          <w:tab w:val="left" w:pos="540"/>
          <w:tab w:val="left" w:pos="720"/>
          <w:tab w:val="left" w:pos="900"/>
        </w:tabs>
        <w:spacing w:after="0" w:line="259" w:lineRule="auto"/>
        <w:jc w:val="both"/>
        <w:rPr>
          <w:rFonts w:eastAsia="Calibri"/>
          <w:b/>
          <w:i/>
        </w:rPr>
      </w:pPr>
      <w:r w:rsidRPr="00B659B8">
        <w:rPr>
          <w:rFonts w:eastAsia="Calibri"/>
          <w:b/>
          <w:i/>
        </w:rPr>
        <w:t xml:space="preserve">Забележка: </w:t>
      </w:r>
    </w:p>
    <w:p w:rsidR="00B659B8" w:rsidRDefault="00B659B8" w:rsidP="006F4D80">
      <w:pPr>
        <w:tabs>
          <w:tab w:val="left" w:pos="540"/>
          <w:tab w:val="left" w:pos="720"/>
          <w:tab w:val="left" w:pos="900"/>
        </w:tabs>
        <w:spacing w:after="0" w:line="259" w:lineRule="auto"/>
        <w:jc w:val="both"/>
        <w:rPr>
          <w:rFonts w:eastAsia="Calibri"/>
          <w:i/>
        </w:rPr>
      </w:pPr>
      <w:r w:rsidRPr="00B659B8">
        <w:rPr>
          <w:rFonts w:eastAsia="Calibri"/>
          <w:i/>
        </w:rPr>
        <w:t>Съгласно чл.</w:t>
      </w:r>
      <w:r w:rsidR="002C22C8">
        <w:rPr>
          <w:rFonts w:eastAsia="Calibri"/>
          <w:i/>
        </w:rPr>
        <w:t>6</w:t>
      </w:r>
      <w:r w:rsidR="007E0A33">
        <w:rPr>
          <w:rFonts w:eastAsia="Calibri"/>
          <w:i/>
        </w:rPr>
        <w:t>, ал.8 и ал.9 от Правилата</w:t>
      </w:r>
      <w:r w:rsidRPr="00B659B8">
        <w:rPr>
          <w:rFonts w:eastAsia="Calibri"/>
          <w:i/>
        </w:rPr>
        <w:t xml:space="preserve"> </w:t>
      </w:r>
      <w:r w:rsidR="007E0A33" w:rsidRPr="007E0A33">
        <w:rPr>
          <w:rFonts w:eastAsia="Calibri"/>
          <w:i/>
        </w:rPr>
        <w:t>за съставa, функциите, дейността и организацията на работа</w:t>
      </w:r>
      <w:r w:rsidRPr="00B659B8">
        <w:rPr>
          <w:rFonts w:eastAsia="Calibri"/>
          <w:i/>
        </w:rPr>
        <w:t xml:space="preserve"> </w:t>
      </w:r>
      <w:r w:rsidR="006F4D80">
        <w:rPr>
          <w:rFonts w:eastAsia="Calibri"/>
          <w:i/>
        </w:rPr>
        <w:t>на ОКБДП</w:t>
      </w:r>
      <w:r w:rsidRPr="00B659B8">
        <w:rPr>
          <w:rFonts w:eastAsia="Calibri"/>
          <w:i/>
        </w:rPr>
        <w:t xml:space="preserve">, при необходимост за решаване на неотложен проблем Комисията може да заседава </w:t>
      </w:r>
      <w:r w:rsidR="007E0A33">
        <w:rPr>
          <w:rFonts w:eastAsia="Calibri"/>
          <w:i/>
        </w:rPr>
        <w:t xml:space="preserve">извънредно </w:t>
      </w:r>
      <w:r w:rsidRPr="00B659B8">
        <w:rPr>
          <w:rFonts w:eastAsia="Calibri"/>
          <w:i/>
        </w:rPr>
        <w:t xml:space="preserve">извън приетия </w:t>
      </w:r>
      <w:r w:rsidR="007E0A33">
        <w:rPr>
          <w:rFonts w:eastAsia="Calibri"/>
          <w:i/>
        </w:rPr>
        <w:t xml:space="preserve">график на </w:t>
      </w:r>
      <w:r w:rsidRPr="00B659B8">
        <w:rPr>
          <w:rFonts w:eastAsia="Calibri"/>
          <w:i/>
        </w:rPr>
        <w:t xml:space="preserve"> </w:t>
      </w:r>
      <w:r w:rsidR="007E0A33">
        <w:rPr>
          <w:rFonts w:eastAsia="Calibri"/>
          <w:i/>
        </w:rPr>
        <w:t>заседанията</w:t>
      </w:r>
      <w:r w:rsidRPr="00B659B8">
        <w:rPr>
          <w:rFonts w:eastAsia="Calibri"/>
          <w:i/>
        </w:rPr>
        <w:t>.</w:t>
      </w:r>
    </w:p>
    <w:p w:rsidR="007B6807" w:rsidRPr="00B659B8" w:rsidRDefault="007B6807" w:rsidP="007B6807">
      <w:pPr>
        <w:tabs>
          <w:tab w:val="left" w:pos="540"/>
          <w:tab w:val="left" w:pos="720"/>
          <w:tab w:val="left" w:pos="900"/>
        </w:tabs>
        <w:spacing w:after="0" w:line="259" w:lineRule="auto"/>
        <w:jc w:val="both"/>
        <w:rPr>
          <w:rFonts w:eastAsia="Calibri"/>
          <w:i/>
        </w:rPr>
      </w:pPr>
      <w:r w:rsidRPr="00B659B8">
        <w:rPr>
          <w:rFonts w:eastAsia="Calibri"/>
          <w:i/>
        </w:rPr>
        <w:t xml:space="preserve">В дневния ред на заседанията могат да се включват за разглеждане и други въпроси по предложения на членовете на Комисията. </w:t>
      </w:r>
    </w:p>
    <w:p w:rsidR="006F4D80" w:rsidRPr="00B659B8" w:rsidRDefault="006F4D80" w:rsidP="006F4D80">
      <w:pPr>
        <w:tabs>
          <w:tab w:val="left" w:pos="540"/>
          <w:tab w:val="left" w:pos="720"/>
          <w:tab w:val="left" w:pos="900"/>
        </w:tabs>
        <w:spacing w:after="0" w:line="259" w:lineRule="auto"/>
        <w:jc w:val="both"/>
        <w:rPr>
          <w:rFonts w:eastAsia="Calibri"/>
          <w:i/>
        </w:rPr>
      </w:pPr>
    </w:p>
    <w:p w:rsidR="00B659B8" w:rsidRPr="006F4D80" w:rsidRDefault="00B659B8" w:rsidP="006F4D80">
      <w:pPr>
        <w:tabs>
          <w:tab w:val="left" w:pos="709"/>
        </w:tabs>
        <w:spacing w:after="160" w:line="259" w:lineRule="auto"/>
        <w:jc w:val="both"/>
        <w:rPr>
          <w:rFonts w:eastAsia="Calibri"/>
        </w:rPr>
      </w:pPr>
      <w:r w:rsidRPr="00B659B8">
        <w:rPr>
          <w:rFonts w:eastAsia="Calibri"/>
        </w:rPr>
        <w:t xml:space="preserve">Графикът е приет </w:t>
      </w:r>
      <w:r w:rsidRPr="00ED26A6">
        <w:rPr>
          <w:rFonts w:eastAsia="Calibri"/>
        </w:rPr>
        <w:t xml:space="preserve">с Решение </w:t>
      </w:r>
      <w:r w:rsidR="006F4D80" w:rsidRPr="00ED26A6">
        <w:rPr>
          <w:rFonts w:eastAsia="Calibri"/>
        </w:rPr>
        <w:t>по т</w:t>
      </w:r>
      <w:r w:rsidR="00ED26A6" w:rsidRPr="00ED26A6">
        <w:rPr>
          <w:rFonts w:eastAsia="Calibri"/>
          <w:lang w:val="en-US"/>
        </w:rPr>
        <w:t>.7</w:t>
      </w:r>
      <w:r w:rsidRPr="00ED26A6">
        <w:rPr>
          <w:rFonts w:eastAsia="Calibri"/>
        </w:rPr>
        <w:t xml:space="preserve">, взето </w:t>
      </w:r>
      <w:r w:rsidR="00ED26A6">
        <w:rPr>
          <w:rFonts w:eastAsia="Calibri"/>
        </w:rPr>
        <w:t>на</w:t>
      </w:r>
      <w:r w:rsidR="00ED26A6" w:rsidRPr="00ED26A6">
        <w:rPr>
          <w:rFonts w:eastAsia="Calibri"/>
        </w:rPr>
        <w:t xml:space="preserve"> </w:t>
      </w:r>
      <w:r w:rsidR="00ED26A6">
        <w:rPr>
          <w:rFonts w:eastAsia="Calibri"/>
        </w:rPr>
        <w:t>онлайн</w:t>
      </w:r>
      <w:r w:rsidR="00ED26A6" w:rsidRPr="00ED26A6">
        <w:rPr>
          <w:rFonts w:eastAsia="Calibri"/>
        </w:rPr>
        <w:t xml:space="preserve"> заседание на</w:t>
      </w:r>
      <w:r w:rsidR="00ED26A6" w:rsidRPr="00B659B8">
        <w:rPr>
          <w:rFonts w:eastAsia="Calibri"/>
        </w:rPr>
        <w:t xml:space="preserve"> </w:t>
      </w:r>
      <w:r w:rsidR="00ED26A6">
        <w:rPr>
          <w:rFonts w:eastAsia="Calibri"/>
        </w:rPr>
        <w:t>ОКБДП</w:t>
      </w:r>
      <w:r w:rsidR="00ED26A6">
        <w:rPr>
          <w:rFonts w:eastAsia="Calibri"/>
        </w:rPr>
        <w:t>,</w:t>
      </w:r>
      <w:r w:rsidRPr="00ED26A6">
        <w:rPr>
          <w:rFonts w:eastAsia="Calibri"/>
        </w:rPr>
        <w:t xml:space="preserve"> Протокол №</w:t>
      </w:r>
      <w:r w:rsidR="00ED26A6" w:rsidRPr="00ED26A6">
        <w:rPr>
          <w:rFonts w:eastAsia="Calibri"/>
          <w:lang w:val="en-US"/>
        </w:rPr>
        <w:t>5</w:t>
      </w:r>
      <w:r w:rsidR="008A1933" w:rsidRPr="00ED26A6">
        <w:rPr>
          <w:rFonts w:eastAsia="Calibri"/>
        </w:rPr>
        <w:t>/</w:t>
      </w:r>
      <w:r w:rsidR="00ED26A6" w:rsidRPr="00ED26A6">
        <w:rPr>
          <w:rFonts w:eastAsia="Calibri"/>
          <w:lang w:val="en-US"/>
        </w:rPr>
        <w:t>30.11</w:t>
      </w:r>
      <w:r w:rsidR="006F4D80" w:rsidRPr="00ED26A6">
        <w:rPr>
          <w:rFonts w:eastAsia="Calibri"/>
        </w:rPr>
        <w:t xml:space="preserve">.2021 </w:t>
      </w:r>
      <w:r w:rsidR="008A1933" w:rsidRPr="00ED26A6">
        <w:rPr>
          <w:rFonts w:eastAsia="Calibri"/>
        </w:rPr>
        <w:t>г.</w:t>
      </w:r>
      <w:bookmarkStart w:id="0" w:name="_GoBack"/>
      <w:bookmarkEnd w:id="0"/>
      <w:r w:rsidRPr="00B659B8">
        <w:rPr>
          <w:rFonts w:eastAsia="Calibri"/>
        </w:rPr>
        <w:t xml:space="preserve"> </w:t>
      </w:r>
    </w:p>
    <w:sectPr w:rsidR="00B659B8" w:rsidRPr="006F4D80" w:rsidSect="006F4D80">
      <w:footerReference w:type="default" r:id="rId6"/>
      <w:pgSz w:w="15840" w:h="12240" w:orient="landscape"/>
      <w:pgMar w:top="1417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AB" w:rsidRDefault="00DD25AB" w:rsidP="009D5831">
      <w:pPr>
        <w:spacing w:after="0" w:line="240" w:lineRule="auto"/>
      </w:pPr>
      <w:r>
        <w:separator/>
      </w:r>
    </w:p>
  </w:endnote>
  <w:endnote w:type="continuationSeparator" w:id="0">
    <w:p w:rsidR="00DD25AB" w:rsidRDefault="00DD25AB" w:rsidP="009D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501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A9E" w:rsidRDefault="00C5727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6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A9E" w:rsidRDefault="00DD25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AB" w:rsidRDefault="00DD25AB" w:rsidP="009D5831">
      <w:pPr>
        <w:spacing w:after="0" w:line="240" w:lineRule="auto"/>
      </w:pPr>
      <w:r>
        <w:separator/>
      </w:r>
    </w:p>
  </w:footnote>
  <w:footnote w:type="continuationSeparator" w:id="0">
    <w:p w:rsidR="00DD25AB" w:rsidRDefault="00DD25AB" w:rsidP="009D5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B8"/>
    <w:rsid w:val="00041E23"/>
    <w:rsid w:val="000C5584"/>
    <w:rsid w:val="001642F5"/>
    <w:rsid w:val="00294D4A"/>
    <w:rsid w:val="002C22C8"/>
    <w:rsid w:val="003D68F5"/>
    <w:rsid w:val="00416C17"/>
    <w:rsid w:val="005E2DF7"/>
    <w:rsid w:val="00672180"/>
    <w:rsid w:val="006F4D80"/>
    <w:rsid w:val="007B6807"/>
    <w:rsid w:val="007E0A33"/>
    <w:rsid w:val="00836E83"/>
    <w:rsid w:val="008A1933"/>
    <w:rsid w:val="009D5831"/>
    <w:rsid w:val="00B167E3"/>
    <w:rsid w:val="00B659B8"/>
    <w:rsid w:val="00BB371F"/>
    <w:rsid w:val="00C57270"/>
    <w:rsid w:val="00DD25AB"/>
    <w:rsid w:val="00E645D5"/>
    <w:rsid w:val="00E84982"/>
    <w:rsid w:val="00E92EE5"/>
    <w:rsid w:val="00E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D1DF4"/>
  <w15:docId w15:val="{840C5004-BA29-4D60-8F54-83DC2373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5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B659B8"/>
  </w:style>
  <w:style w:type="table" w:styleId="a5">
    <w:name w:val="Table Grid"/>
    <w:basedOn w:val="a1"/>
    <w:uiPriority w:val="39"/>
    <w:rsid w:val="00B659B8"/>
    <w:pPr>
      <w:spacing w:after="0" w:line="240" w:lineRule="auto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D5831"/>
  </w:style>
  <w:style w:type="paragraph" w:styleId="a8">
    <w:name w:val="Balloon Text"/>
    <w:basedOn w:val="a"/>
    <w:link w:val="a9"/>
    <w:uiPriority w:val="99"/>
    <w:semiHidden/>
    <w:unhideWhenUsed/>
    <w:rsid w:val="009D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D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Petrov</dc:creator>
  <cp:lastModifiedBy>Dilyana Kirova</cp:lastModifiedBy>
  <cp:revision>11</cp:revision>
  <cp:lastPrinted>2021-11-29T09:49:00Z</cp:lastPrinted>
  <dcterms:created xsi:type="dcterms:W3CDTF">2020-11-18T09:09:00Z</dcterms:created>
  <dcterms:modified xsi:type="dcterms:W3CDTF">2021-12-17T10:25:00Z</dcterms:modified>
</cp:coreProperties>
</file>